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5330D4" w:rsidRPr="005330D4" w:rsidTr="00E5173D">
        <w:trPr>
          <w:tblHeader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6.4.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sz w:val="24"/>
                <w:lang w:eastAsia="de-DE"/>
              </w:rPr>
              <w:t>Außenbereich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sz w:val="24"/>
                <w:lang w:eastAsia="de-DE"/>
              </w:rPr>
              <w:t>Schulbushaltestellen auf dem Schulgelände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65044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6BD7FBD0A299425D84B8675EE147EC9E"/>
                </w:placeholder>
                <w:showingPlcHdr/>
              </w:sdtPr>
              <w:sdtEndPr/>
              <w:sdtContent>
                <w:bookmarkStart w:id="0" w:name="_GoBack"/>
                <w:r w:rsidR="00650446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3F3F3"/>
          </w:tcPr>
          <w:p w:rsid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C6836D23D1774FFD82893A8BBF6C06C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5330D4" w:rsidRPr="00650446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5330D4" w:rsidRPr="005330D4" w:rsidTr="00E5173D">
        <w:trPr>
          <w:trHeight w:val="176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4392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5330D4" w:rsidRPr="005330D4" w:rsidTr="00E5173D">
        <w:trPr>
          <w:trHeight w:val="33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5330D4" w:rsidRPr="00F51848" w:rsidTr="00E5173D">
        <w:trPr>
          <w:jc w:val="center"/>
        </w:trPr>
        <w:tc>
          <w:tcPr>
            <w:tcW w:w="566" w:type="dxa"/>
            <w:shd w:val="clear" w:color="auto" w:fill="auto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Rechtsgrundlagen für die nachfolgenden Prüfkriterien sind: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val="it-IT"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i/>
                <w:lang w:eastAsia="de-DE"/>
              </w:rPr>
              <w:t xml:space="preserve"> </w:t>
            </w:r>
            <w:r w:rsidRPr="005330D4">
              <w:rPr>
                <w:rFonts w:ascii="Arial" w:eastAsia="Times New Roman" w:hAnsi="Arial" w:cs="Times New Roman"/>
                <w:lang w:val="it-IT" w:eastAsia="de-DE"/>
              </w:rPr>
              <w:t xml:space="preserve">DGUV V 81, DGUV R 102-601, DGUV I 202-046, SchulG M-V </w:t>
            </w:r>
          </w:p>
        </w:tc>
      </w:tr>
      <w:tr w:rsidR="00650446" w:rsidRPr="005330D4" w:rsidTr="00452E23">
        <w:trPr>
          <w:trHeight w:val="355"/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Kann die Aufsicht an der Schulbushaltestelle durch die eingesetzten Beschäftigten (Anzahl, Standort) gewährleistet werden?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EB9141E8E3EE4BBEB6AA896CE9FF26D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F50D00869F8D48249D50DF99B8F12BA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650446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die Haltestelle vom öffentlichen Verkehrs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bereich räumlich getrennt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(z. B. auf dem Schulgelände oder in einer verkehrsberuhigten Zone)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6862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610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3123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951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30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5507516"/>
            <w:placeholder>
              <w:docPart w:val="C845A1B7C2F24C398C4DC4122472124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59532558"/>
            <w:placeholder>
              <w:docPart w:val="B5B81B763B8140ED93C90108E10F384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Fahrbahnüberquerungen durch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5330D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vermieden?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7071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947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783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801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287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2597738"/>
            <w:placeholder>
              <w:docPart w:val="41462878539D426A8BEE86BBBFC0944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2795851"/>
            <w:placeholder>
              <w:docPart w:val="67A9D06A5946443AA4C32B55EB69B13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die Schulbushaltestelle mit dem Verkehrs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zeichen 224 „Haltestelle“ und dem Zusatz „Schulbus“ (Angabe der tageszeitlichen Benutzung) gekennzeichnet?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(§ 20 StVO, VwV-StVO zu Zeichen 224)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4303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813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1674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890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86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4356949"/>
            <w:placeholder>
              <w:docPart w:val="E420309859B348D7AEBE6E37C11D330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4038803"/>
            <w:placeholder>
              <w:docPart w:val="0EA41154A9A0474A83D2730BC78CE92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Betragen die Warteflächen an der Haltestelle pro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mind. 0,5 m²? 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Beachte: Tiefe der Wartefläche mind. 1,5 m, besser 2,0 m (Wartelinienkennzeichnung empfohlen); Radwege nicht als Warteflächen nutzen.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8751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1898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16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9740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002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6816593"/>
            <w:placeholder>
              <w:docPart w:val="672B7BBBB07B48768424C3D1FFD47FD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4986469"/>
            <w:placeholder>
              <w:docPart w:val="2B0F73590037469DB8BB310DA5CC18C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Kann der Schulbus vor Unterrichtsende bereitgestellt werden, um Gefährdungen durch den heranfahrenden Bus zu minimieren?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6941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94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63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546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8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30136474"/>
            <w:placeholder>
              <w:docPart w:val="D9C3C0306A4E41A8996BA07EF2B64CA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0839976"/>
            <w:placeholder>
              <w:docPart w:val="25590AB816CD49E7A29E1575F5355F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650446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geregelt, wo die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*innen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nach der Ankunft des Schulbusses bis zum Unterrichts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beginn bzw. nach Unterrichtsende bis zur Abfahrt des Busses warten?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6697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838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7341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479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1944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265107"/>
            <w:placeholder>
              <w:docPart w:val="293430BC6C3C43058780BB4024186FA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231602"/>
            <w:placeholder>
              <w:docPart w:val="D6389F4921BA40C797E89C0576F7C05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Erfolgt zu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Schuljahresbeginn und danach in regelmäßigen Abständen eine Unterweisung der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*innen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über sicheres Verhalten am/im Verkehrsmittel?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Beachte: Angebote wie Busschule oder Bus- und Bahntraining in Abstimmung mit dem Schulträger nutzen.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8788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39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5704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473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256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75936971"/>
            <w:placeholder>
              <w:docPart w:val="6435424093134057993F37059B3D9D8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34768382"/>
            <w:placeholder>
              <w:docPart w:val="059706B1B60446A7956CB532A97AEA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5330D4" w:rsidRPr="005330D4" w:rsidRDefault="005330D4" w:rsidP="005330D4">
      <w:pPr>
        <w:spacing w:after="6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5330D4">
      <w:footerReference w:type="default" r:id="rId6"/>
      <w:headerReference w:type="first" r:id="rId7"/>
      <w:footerReference w:type="first" r:id="rId8"/>
      <w:pgSz w:w="16838" w:h="11906" w:orient="landscape" w:code="9"/>
      <w:pgMar w:top="1276" w:right="1701" w:bottom="709" w:left="1701" w:header="283" w:footer="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2E0" w:rsidRDefault="00F51848">
      <w:pPr>
        <w:spacing w:after="0" w:line="240" w:lineRule="auto"/>
      </w:pPr>
      <w:r>
        <w:separator/>
      </w:r>
    </w:p>
  </w:endnote>
  <w:endnote w:type="continuationSeparator" w:id="0">
    <w:p w:rsidR="006552E0" w:rsidRDefault="00F5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08" w:rsidRDefault="005330D4" w:rsidP="001E5708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1E5708" w:rsidRDefault="005330D4" w:rsidP="001E5708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  <w:p w:rsidR="00BE4B5D" w:rsidRDefault="00CA3B25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5D" w:rsidRDefault="005330D4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BE4B5D" w:rsidRDefault="005330D4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2E0" w:rsidRDefault="00F51848">
      <w:pPr>
        <w:spacing w:after="0" w:line="240" w:lineRule="auto"/>
      </w:pPr>
      <w:r>
        <w:separator/>
      </w:r>
    </w:p>
  </w:footnote>
  <w:footnote w:type="continuationSeparator" w:id="0">
    <w:p w:rsidR="006552E0" w:rsidRDefault="00F5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5D" w:rsidRDefault="005330D4">
    <w:pPr>
      <w:pStyle w:val="Kopfzeile"/>
    </w:pPr>
    <w:r>
      <w:t xml:space="preserve">Nr.6.4-1/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Y7JesZTredkNRr7bK/gumH26lbrBzy3IlYL9pmf7m9Ldd2s+ttFV/m/irB+tUD7TG4Xh6zUD8EMd1KLevKuQ==" w:salt="t5JAvTaBMlsV15dNwPx1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D4"/>
    <w:rsid w:val="00084256"/>
    <w:rsid w:val="00105743"/>
    <w:rsid w:val="005330D4"/>
    <w:rsid w:val="00650446"/>
    <w:rsid w:val="006552E0"/>
    <w:rsid w:val="00CA3B25"/>
    <w:rsid w:val="00F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B62D-3A78-4AC2-BE06-CA312AE9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330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330D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330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5330D4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50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9141E8E3EE4BBEB6AA896CE9FF2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B2E09-2022-4C59-A287-2906D21DC690}"/>
      </w:docPartPr>
      <w:docPartBody>
        <w:p w:rsidR="009C705E" w:rsidRDefault="00710013" w:rsidP="00710013">
          <w:pPr>
            <w:pStyle w:val="EB9141E8E3EE4BBEB6AA896CE9FF26D1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50D00869F8D48249D50DF99B8F12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E97C3-C554-4FFD-98B7-79CAE429CC97}"/>
      </w:docPartPr>
      <w:docPartBody>
        <w:p w:rsidR="009C705E" w:rsidRDefault="00710013" w:rsidP="00710013">
          <w:pPr>
            <w:pStyle w:val="F50D00869F8D48249D50DF99B8F12BA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45A1B7C2F24C398C4DC41224721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8E033-89B4-4032-8832-02B98BEC05EE}"/>
      </w:docPartPr>
      <w:docPartBody>
        <w:p w:rsidR="009C705E" w:rsidRDefault="00710013" w:rsidP="00710013">
          <w:pPr>
            <w:pStyle w:val="C845A1B7C2F24C398C4DC4122472124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B81B763B8140ED93C90108E10F3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3FF10-829C-44DA-AF79-45958D73FD4E}"/>
      </w:docPartPr>
      <w:docPartBody>
        <w:p w:rsidR="009C705E" w:rsidRDefault="00710013" w:rsidP="00710013">
          <w:pPr>
            <w:pStyle w:val="B5B81B763B8140ED93C90108E10F384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462878539D426A8BEE86BBBFC09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5BF4B-C419-4B1D-8FD8-F087F16C5CF7}"/>
      </w:docPartPr>
      <w:docPartBody>
        <w:p w:rsidR="009C705E" w:rsidRDefault="00710013" w:rsidP="00710013">
          <w:pPr>
            <w:pStyle w:val="41462878539D426A8BEE86BBBFC0944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7A9D06A5946443AA4C32B55EB69B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C31A8-0CCB-4BFA-839B-60713AAAF2C8}"/>
      </w:docPartPr>
      <w:docPartBody>
        <w:p w:rsidR="009C705E" w:rsidRDefault="00710013" w:rsidP="00710013">
          <w:pPr>
            <w:pStyle w:val="67A9D06A5946443AA4C32B55EB69B13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420309859B348D7AEBE6E37C11D3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0739C-30B2-45C2-8B02-2777D5869137}"/>
      </w:docPartPr>
      <w:docPartBody>
        <w:p w:rsidR="009C705E" w:rsidRDefault="00710013" w:rsidP="00710013">
          <w:pPr>
            <w:pStyle w:val="E420309859B348D7AEBE6E37C11D330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EA41154A9A0474A83D2730BC78CE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63F84-4A04-4B70-B499-D25D16AEB1AE}"/>
      </w:docPartPr>
      <w:docPartBody>
        <w:p w:rsidR="009C705E" w:rsidRDefault="00710013" w:rsidP="00710013">
          <w:pPr>
            <w:pStyle w:val="0EA41154A9A0474A83D2730BC78CE92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72B7BBBB07B48768424C3D1FFD47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91617-52DD-44D0-868D-4FA9ADA0736E}"/>
      </w:docPartPr>
      <w:docPartBody>
        <w:p w:rsidR="009C705E" w:rsidRDefault="00710013" w:rsidP="00710013">
          <w:pPr>
            <w:pStyle w:val="672B7BBBB07B48768424C3D1FFD47FD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B0F73590037469DB8BB310DA5CC1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6F6D1-7228-466A-B825-D0FCA19E39E3}"/>
      </w:docPartPr>
      <w:docPartBody>
        <w:p w:rsidR="009C705E" w:rsidRDefault="00710013" w:rsidP="00710013">
          <w:pPr>
            <w:pStyle w:val="2B0F73590037469DB8BB310DA5CC18C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9C3C0306A4E41A8996BA07EF2B64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3A989-035B-49CA-875E-11A486C568B9}"/>
      </w:docPartPr>
      <w:docPartBody>
        <w:p w:rsidR="009C705E" w:rsidRDefault="00710013" w:rsidP="00710013">
          <w:pPr>
            <w:pStyle w:val="D9C3C0306A4E41A8996BA07EF2B64CA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5590AB816CD49E7A29E1575F5355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6E592-00C1-491C-9BF1-B0EF9F54A276}"/>
      </w:docPartPr>
      <w:docPartBody>
        <w:p w:rsidR="009C705E" w:rsidRDefault="00710013" w:rsidP="00710013">
          <w:pPr>
            <w:pStyle w:val="25590AB816CD49E7A29E1575F5355FF0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3430BC6C3C43058780BB4024186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0C605-81BA-4C33-ABE6-87428B7D0D34}"/>
      </w:docPartPr>
      <w:docPartBody>
        <w:p w:rsidR="009C705E" w:rsidRDefault="00710013" w:rsidP="00710013">
          <w:pPr>
            <w:pStyle w:val="293430BC6C3C43058780BB4024186FA0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6389F4921BA40C797E89C0576F7C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13BBE-A22C-4D03-B37C-7414DF2667F3}"/>
      </w:docPartPr>
      <w:docPartBody>
        <w:p w:rsidR="009C705E" w:rsidRDefault="00710013" w:rsidP="00710013">
          <w:pPr>
            <w:pStyle w:val="D6389F4921BA40C797E89C0576F7C053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435424093134057993F37059B3D9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4C357-6ADF-46F8-B37B-1F55E4349B97}"/>
      </w:docPartPr>
      <w:docPartBody>
        <w:p w:rsidR="009C705E" w:rsidRDefault="00710013" w:rsidP="00710013">
          <w:pPr>
            <w:pStyle w:val="6435424093134057993F37059B3D9D83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9706B1B60446A7956CB532A97AE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7816D-27AB-4348-9B6C-C9E3160CA997}"/>
      </w:docPartPr>
      <w:docPartBody>
        <w:p w:rsidR="009C705E" w:rsidRDefault="00710013" w:rsidP="00710013">
          <w:pPr>
            <w:pStyle w:val="059706B1B60446A7956CB532A97AEA4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BD7FBD0A299425D84B8675EE147E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8C812-E7D7-4B47-BAC0-4446E6403BE7}"/>
      </w:docPartPr>
      <w:docPartBody>
        <w:p w:rsidR="009C705E" w:rsidRDefault="00710013" w:rsidP="00710013">
          <w:pPr>
            <w:pStyle w:val="6BD7FBD0A299425D84B8675EE147EC9E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C6836D23D1774FFD82893A8BBF6C0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EA61-A4B7-4ADA-99B5-6CE598EA3096}"/>
      </w:docPartPr>
      <w:docPartBody>
        <w:p w:rsidR="009C705E" w:rsidRDefault="00710013" w:rsidP="00710013">
          <w:pPr>
            <w:pStyle w:val="C6836D23D1774FFD82893A8BBF6C06C6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13"/>
    <w:rsid w:val="00710013"/>
    <w:rsid w:val="009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0013"/>
    <w:rPr>
      <w:color w:val="808080"/>
    </w:rPr>
  </w:style>
  <w:style w:type="paragraph" w:customStyle="1" w:styleId="EB9141E8E3EE4BBEB6AA896CE9FF26D1">
    <w:name w:val="EB9141E8E3EE4BBEB6AA896CE9FF26D1"/>
    <w:rsid w:val="00710013"/>
  </w:style>
  <w:style w:type="paragraph" w:customStyle="1" w:styleId="F50D00869F8D48249D50DF99B8F12BA9">
    <w:name w:val="F50D00869F8D48249D50DF99B8F12BA9"/>
    <w:rsid w:val="00710013"/>
  </w:style>
  <w:style w:type="paragraph" w:customStyle="1" w:styleId="C845A1B7C2F24C398C4DC4122472124C">
    <w:name w:val="C845A1B7C2F24C398C4DC4122472124C"/>
    <w:rsid w:val="00710013"/>
  </w:style>
  <w:style w:type="paragraph" w:customStyle="1" w:styleId="B5B81B763B8140ED93C90108E10F3844">
    <w:name w:val="B5B81B763B8140ED93C90108E10F3844"/>
    <w:rsid w:val="00710013"/>
  </w:style>
  <w:style w:type="paragraph" w:customStyle="1" w:styleId="41462878539D426A8BEE86BBBFC09442">
    <w:name w:val="41462878539D426A8BEE86BBBFC09442"/>
    <w:rsid w:val="00710013"/>
  </w:style>
  <w:style w:type="paragraph" w:customStyle="1" w:styleId="67A9D06A5946443AA4C32B55EB69B139">
    <w:name w:val="67A9D06A5946443AA4C32B55EB69B139"/>
    <w:rsid w:val="00710013"/>
  </w:style>
  <w:style w:type="paragraph" w:customStyle="1" w:styleId="E420309859B348D7AEBE6E37C11D330E">
    <w:name w:val="E420309859B348D7AEBE6E37C11D330E"/>
    <w:rsid w:val="00710013"/>
  </w:style>
  <w:style w:type="paragraph" w:customStyle="1" w:styleId="0EA41154A9A0474A83D2730BC78CE925">
    <w:name w:val="0EA41154A9A0474A83D2730BC78CE925"/>
    <w:rsid w:val="00710013"/>
  </w:style>
  <w:style w:type="paragraph" w:customStyle="1" w:styleId="672B7BBBB07B48768424C3D1FFD47FD5">
    <w:name w:val="672B7BBBB07B48768424C3D1FFD47FD5"/>
    <w:rsid w:val="00710013"/>
  </w:style>
  <w:style w:type="paragraph" w:customStyle="1" w:styleId="2B0F73590037469DB8BB310DA5CC18C9">
    <w:name w:val="2B0F73590037469DB8BB310DA5CC18C9"/>
    <w:rsid w:val="00710013"/>
  </w:style>
  <w:style w:type="paragraph" w:customStyle="1" w:styleId="D9C3C0306A4E41A8996BA07EF2B64CA4">
    <w:name w:val="D9C3C0306A4E41A8996BA07EF2B64CA4"/>
    <w:rsid w:val="00710013"/>
  </w:style>
  <w:style w:type="paragraph" w:customStyle="1" w:styleId="25590AB816CD49E7A29E1575F5355FF0">
    <w:name w:val="25590AB816CD49E7A29E1575F5355FF0"/>
    <w:rsid w:val="00710013"/>
  </w:style>
  <w:style w:type="paragraph" w:customStyle="1" w:styleId="293430BC6C3C43058780BB4024186FA0">
    <w:name w:val="293430BC6C3C43058780BB4024186FA0"/>
    <w:rsid w:val="00710013"/>
  </w:style>
  <w:style w:type="paragraph" w:customStyle="1" w:styleId="D6389F4921BA40C797E89C0576F7C053">
    <w:name w:val="D6389F4921BA40C797E89C0576F7C053"/>
    <w:rsid w:val="00710013"/>
  </w:style>
  <w:style w:type="paragraph" w:customStyle="1" w:styleId="6435424093134057993F37059B3D9D83">
    <w:name w:val="6435424093134057993F37059B3D9D83"/>
    <w:rsid w:val="00710013"/>
  </w:style>
  <w:style w:type="paragraph" w:customStyle="1" w:styleId="059706B1B60446A7956CB532A97AEA4A">
    <w:name w:val="059706B1B60446A7956CB532A97AEA4A"/>
    <w:rsid w:val="00710013"/>
  </w:style>
  <w:style w:type="paragraph" w:customStyle="1" w:styleId="6BD7FBD0A299425D84B8675EE147EC9E">
    <w:name w:val="6BD7FBD0A299425D84B8675EE147EC9E"/>
    <w:rsid w:val="00710013"/>
  </w:style>
  <w:style w:type="paragraph" w:customStyle="1" w:styleId="C6836D23D1774FFD82893A8BBF6C06C6">
    <w:name w:val="C6836D23D1774FFD82893A8BBF6C06C6"/>
    <w:rsid w:val="00710013"/>
  </w:style>
  <w:style w:type="paragraph" w:customStyle="1" w:styleId="6BD7FBD0A299425D84B8675EE147EC9E1">
    <w:name w:val="6BD7FBD0A299425D84B8675EE147EC9E1"/>
    <w:rsid w:val="00710013"/>
    <w:rPr>
      <w:rFonts w:eastAsiaTheme="minorHAnsi"/>
      <w:lang w:eastAsia="en-US"/>
    </w:rPr>
  </w:style>
  <w:style w:type="paragraph" w:customStyle="1" w:styleId="C6836D23D1774FFD82893A8BBF6C06C61">
    <w:name w:val="C6836D23D1774FFD82893A8BBF6C06C61"/>
    <w:rsid w:val="00710013"/>
    <w:rPr>
      <w:rFonts w:eastAsiaTheme="minorHAnsi"/>
      <w:lang w:eastAsia="en-US"/>
    </w:rPr>
  </w:style>
  <w:style w:type="paragraph" w:customStyle="1" w:styleId="EB9141E8E3EE4BBEB6AA896CE9FF26D11">
    <w:name w:val="EB9141E8E3EE4BBEB6AA896CE9FF26D11"/>
    <w:rsid w:val="00710013"/>
    <w:rPr>
      <w:rFonts w:eastAsiaTheme="minorHAnsi"/>
      <w:lang w:eastAsia="en-US"/>
    </w:rPr>
  </w:style>
  <w:style w:type="paragraph" w:customStyle="1" w:styleId="F50D00869F8D48249D50DF99B8F12BA91">
    <w:name w:val="F50D00869F8D48249D50DF99B8F12BA91"/>
    <w:rsid w:val="00710013"/>
    <w:rPr>
      <w:rFonts w:eastAsiaTheme="minorHAnsi"/>
      <w:lang w:eastAsia="en-US"/>
    </w:rPr>
  </w:style>
  <w:style w:type="paragraph" w:customStyle="1" w:styleId="C845A1B7C2F24C398C4DC4122472124C1">
    <w:name w:val="C845A1B7C2F24C398C4DC4122472124C1"/>
    <w:rsid w:val="00710013"/>
    <w:rPr>
      <w:rFonts w:eastAsiaTheme="minorHAnsi"/>
      <w:lang w:eastAsia="en-US"/>
    </w:rPr>
  </w:style>
  <w:style w:type="paragraph" w:customStyle="1" w:styleId="B5B81B763B8140ED93C90108E10F38441">
    <w:name w:val="B5B81B763B8140ED93C90108E10F38441"/>
    <w:rsid w:val="00710013"/>
    <w:rPr>
      <w:rFonts w:eastAsiaTheme="minorHAnsi"/>
      <w:lang w:eastAsia="en-US"/>
    </w:rPr>
  </w:style>
  <w:style w:type="paragraph" w:customStyle="1" w:styleId="41462878539D426A8BEE86BBBFC094421">
    <w:name w:val="41462878539D426A8BEE86BBBFC094421"/>
    <w:rsid w:val="00710013"/>
    <w:rPr>
      <w:rFonts w:eastAsiaTheme="minorHAnsi"/>
      <w:lang w:eastAsia="en-US"/>
    </w:rPr>
  </w:style>
  <w:style w:type="paragraph" w:customStyle="1" w:styleId="67A9D06A5946443AA4C32B55EB69B1391">
    <w:name w:val="67A9D06A5946443AA4C32B55EB69B1391"/>
    <w:rsid w:val="00710013"/>
    <w:rPr>
      <w:rFonts w:eastAsiaTheme="minorHAnsi"/>
      <w:lang w:eastAsia="en-US"/>
    </w:rPr>
  </w:style>
  <w:style w:type="paragraph" w:customStyle="1" w:styleId="E420309859B348D7AEBE6E37C11D330E1">
    <w:name w:val="E420309859B348D7AEBE6E37C11D330E1"/>
    <w:rsid w:val="00710013"/>
    <w:rPr>
      <w:rFonts w:eastAsiaTheme="minorHAnsi"/>
      <w:lang w:eastAsia="en-US"/>
    </w:rPr>
  </w:style>
  <w:style w:type="paragraph" w:customStyle="1" w:styleId="0EA41154A9A0474A83D2730BC78CE9251">
    <w:name w:val="0EA41154A9A0474A83D2730BC78CE9251"/>
    <w:rsid w:val="00710013"/>
    <w:rPr>
      <w:rFonts w:eastAsiaTheme="minorHAnsi"/>
      <w:lang w:eastAsia="en-US"/>
    </w:rPr>
  </w:style>
  <w:style w:type="paragraph" w:customStyle="1" w:styleId="672B7BBBB07B48768424C3D1FFD47FD51">
    <w:name w:val="672B7BBBB07B48768424C3D1FFD47FD51"/>
    <w:rsid w:val="00710013"/>
    <w:rPr>
      <w:rFonts w:eastAsiaTheme="minorHAnsi"/>
      <w:lang w:eastAsia="en-US"/>
    </w:rPr>
  </w:style>
  <w:style w:type="paragraph" w:customStyle="1" w:styleId="2B0F73590037469DB8BB310DA5CC18C91">
    <w:name w:val="2B0F73590037469DB8BB310DA5CC18C91"/>
    <w:rsid w:val="00710013"/>
    <w:rPr>
      <w:rFonts w:eastAsiaTheme="minorHAnsi"/>
      <w:lang w:eastAsia="en-US"/>
    </w:rPr>
  </w:style>
  <w:style w:type="paragraph" w:customStyle="1" w:styleId="D9C3C0306A4E41A8996BA07EF2B64CA41">
    <w:name w:val="D9C3C0306A4E41A8996BA07EF2B64CA41"/>
    <w:rsid w:val="00710013"/>
    <w:rPr>
      <w:rFonts w:eastAsiaTheme="minorHAnsi"/>
      <w:lang w:eastAsia="en-US"/>
    </w:rPr>
  </w:style>
  <w:style w:type="paragraph" w:customStyle="1" w:styleId="25590AB816CD49E7A29E1575F5355FF01">
    <w:name w:val="25590AB816CD49E7A29E1575F5355FF01"/>
    <w:rsid w:val="00710013"/>
    <w:rPr>
      <w:rFonts w:eastAsiaTheme="minorHAnsi"/>
      <w:lang w:eastAsia="en-US"/>
    </w:rPr>
  </w:style>
  <w:style w:type="paragraph" w:customStyle="1" w:styleId="293430BC6C3C43058780BB4024186FA01">
    <w:name w:val="293430BC6C3C43058780BB4024186FA01"/>
    <w:rsid w:val="00710013"/>
    <w:rPr>
      <w:rFonts w:eastAsiaTheme="minorHAnsi"/>
      <w:lang w:eastAsia="en-US"/>
    </w:rPr>
  </w:style>
  <w:style w:type="paragraph" w:customStyle="1" w:styleId="D6389F4921BA40C797E89C0576F7C0531">
    <w:name w:val="D6389F4921BA40C797E89C0576F7C0531"/>
    <w:rsid w:val="00710013"/>
    <w:rPr>
      <w:rFonts w:eastAsiaTheme="minorHAnsi"/>
      <w:lang w:eastAsia="en-US"/>
    </w:rPr>
  </w:style>
  <w:style w:type="paragraph" w:customStyle="1" w:styleId="6435424093134057993F37059B3D9D831">
    <w:name w:val="6435424093134057993F37059B3D9D831"/>
    <w:rsid w:val="00710013"/>
    <w:rPr>
      <w:rFonts w:eastAsiaTheme="minorHAnsi"/>
      <w:lang w:eastAsia="en-US"/>
    </w:rPr>
  </w:style>
  <w:style w:type="paragraph" w:customStyle="1" w:styleId="059706B1B60446A7956CB532A97AEA4A1">
    <w:name w:val="059706B1B60446A7956CB532A97AEA4A1"/>
    <w:rsid w:val="007100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2021-09-01T08:16:00Z</dcterms:created>
  <dcterms:modified xsi:type="dcterms:W3CDTF">2021-09-01T10:27:00Z</dcterms:modified>
</cp:coreProperties>
</file>